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3FFC2" w14:textId="1A24EDD9" w:rsidR="00381B3E" w:rsidRPr="003A2C61" w:rsidRDefault="00AD1ED4" w:rsidP="003A2C61">
      <w:pPr>
        <w:numPr>
          <w:ilvl w:val="0"/>
          <w:numId w:val="7"/>
        </w:numPr>
        <w:shd w:val="clear" w:color="auto" w:fill="1F4E79" w:themeFill="accent5" w:themeFillShade="80"/>
        <w:spacing w:before="120" w:after="0" w:line="240" w:lineRule="auto"/>
        <w:ind w:left="0" w:firstLine="0"/>
        <w:rPr>
          <w:rFonts w:asciiTheme="majorHAnsi" w:eastAsia="Times New Roman" w:hAnsiTheme="majorHAnsi" w:cstheme="majorHAnsi"/>
          <w:b/>
          <w:smallCaps/>
          <w:color w:val="FFFFFF" w:themeColor="background1"/>
          <w:kern w:val="0"/>
          <w:sz w:val="28"/>
          <w:lang w:eastAsia="pt-PT"/>
          <w14:ligatures w14:val="none"/>
        </w:rPr>
      </w:pPr>
      <w:r w:rsidRPr="003A2C61">
        <w:rPr>
          <w:rFonts w:asciiTheme="majorHAnsi" w:eastAsia="Times New Roman" w:hAnsiTheme="majorHAnsi" w:cstheme="majorHAnsi"/>
          <w:b/>
          <w:smallCaps/>
          <w:color w:val="FFFFFF" w:themeColor="background1"/>
          <w:kern w:val="0"/>
          <w:sz w:val="28"/>
          <w:lang w:eastAsia="pt-PT"/>
          <w14:ligatures w14:val="none"/>
        </w:rPr>
        <w:t xml:space="preserve">SUMÁRIO </w:t>
      </w:r>
    </w:p>
    <w:p w14:paraId="13DB869F" w14:textId="77777777" w:rsidR="00381B3E" w:rsidRDefault="00381B3E" w:rsidP="003A2C61">
      <w:pPr>
        <w:pStyle w:val="PargrafodaLista"/>
        <w:spacing w:line="360" w:lineRule="auto"/>
        <w:rPr>
          <w:b/>
          <w:bCs/>
        </w:rPr>
      </w:pPr>
    </w:p>
    <w:p w14:paraId="3574DAB9" w14:textId="42FA39DC" w:rsidR="00AD1ED4" w:rsidRPr="00381B3E" w:rsidRDefault="00AD1ED4" w:rsidP="003A2C61">
      <w:pPr>
        <w:pStyle w:val="PargrafodaLista"/>
        <w:numPr>
          <w:ilvl w:val="1"/>
          <w:numId w:val="7"/>
        </w:numPr>
        <w:spacing w:line="360" w:lineRule="auto"/>
        <w:rPr>
          <w:b/>
          <w:bCs/>
        </w:rPr>
      </w:pPr>
      <w:r w:rsidRPr="00381B3E">
        <w:rPr>
          <w:b/>
          <w:bCs/>
        </w:rPr>
        <w:t>Designação do Projeto:</w:t>
      </w:r>
      <w:r w:rsidRPr="00AD1ED4">
        <w:t xml:space="preserve"> </w:t>
      </w:r>
    </w:p>
    <w:p w14:paraId="66EC69C7" w14:textId="6C8E9847" w:rsidR="00AD1ED4" w:rsidRPr="00521758" w:rsidRDefault="00AD1ED4" w:rsidP="00521758">
      <w:pPr>
        <w:spacing w:line="360" w:lineRule="auto"/>
        <w:jc w:val="both"/>
        <w:rPr>
          <w:i/>
          <w:iCs/>
          <w:sz w:val="20"/>
          <w:szCs w:val="20"/>
        </w:rPr>
      </w:pPr>
      <w:r w:rsidRPr="00521758">
        <w:rPr>
          <w:i/>
          <w:iCs/>
          <w:sz w:val="20"/>
          <w:szCs w:val="20"/>
        </w:rPr>
        <w:t>[Título Completo do Projeto]</w:t>
      </w:r>
    </w:p>
    <w:p w14:paraId="609A42B0" w14:textId="7924CC5A" w:rsidR="00AD1ED4" w:rsidRPr="00381B3E" w:rsidRDefault="00AD1ED4" w:rsidP="003A2C61">
      <w:pPr>
        <w:pStyle w:val="PargrafodaLista"/>
        <w:numPr>
          <w:ilvl w:val="1"/>
          <w:numId w:val="7"/>
        </w:numPr>
        <w:spacing w:line="360" w:lineRule="auto"/>
        <w:rPr>
          <w:b/>
          <w:bCs/>
        </w:rPr>
      </w:pPr>
      <w:r w:rsidRPr="00AD1ED4">
        <w:rPr>
          <w:b/>
          <w:bCs/>
        </w:rPr>
        <w:t>Candidato:</w:t>
      </w:r>
      <w:r w:rsidRPr="00381B3E">
        <w:rPr>
          <w:b/>
          <w:bCs/>
        </w:rPr>
        <w:t xml:space="preserve"> </w:t>
      </w:r>
    </w:p>
    <w:p w14:paraId="514F552B" w14:textId="77777777" w:rsidR="00521758" w:rsidRPr="00521758" w:rsidRDefault="00AD1ED4" w:rsidP="00521758">
      <w:pPr>
        <w:spacing w:line="360" w:lineRule="auto"/>
        <w:jc w:val="both"/>
        <w:rPr>
          <w:i/>
          <w:iCs/>
          <w:sz w:val="20"/>
          <w:szCs w:val="20"/>
        </w:rPr>
      </w:pPr>
      <w:r w:rsidRPr="00521758">
        <w:rPr>
          <w:i/>
          <w:iCs/>
          <w:sz w:val="20"/>
          <w:szCs w:val="20"/>
        </w:rPr>
        <w:t xml:space="preserve">[Nome da Entidade/Empresa] </w:t>
      </w:r>
    </w:p>
    <w:p w14:paraId="25BD6DE0" w14:textId="77777777" w:rsidR="00521758" w:rsidRPr="00521758" w:rsidRDefault="00521758" w:rsidP="00521758">
      <w:pPr>
        <w:pStyle w:val="PargrafodaLista"/>
        <w:numPr>
          <w:ilvl w:val="1"/>
          <w:numId w:val="7"/>
        </w:numPr>
        <w:spacing w:line="360" w:lineRule="auto"/>
        <w:rPr>
          <w:b/>
          <w:bCs/>
        </w:rPr>
      </w:pPr>
      <w:r w:rsidRPr="00521758">
        <w:rPr>
          <w:b/>
          <w:bCs/>
        </w:rPr>
        <w:t xml:space="preserve">Estatuto: </w:t>
      </w:r>
    </w:p>
    <w:p w14:paraId="16A2F540" w14:textId="4CEDA01C" w:rsidR="00AD1ED4" w:rsidRPr="00521758" w:rsidRDefault="00521758" w:rsidP="00521758">
      <w:pPr>
        <w:spacing w:line="360" w:lineRule="auto"/>
        <w:jc w:val="both"/>
        <w:rPr>
          <w:i/>
          <w:iCs/>
          <w:sz w:val="20"/>
          <w:szCs w:val="20"/>
        </w:rPr>
      </w:pPr>
      <w:r w:rsidRPr="00521758">
        <w:rPr>
          <w:i/>
          <w:iCs/>
          <w:sz w:val="20"/>
          <w:szCs w:val="20"/>
        </w:rPr>
        <w:t>Micro ou Pequena Empresa (Certificado)</w:t>
      </w:r>
    </w:p>
    <w:p w14:paraId="4689D604" w14:textId="30166409" w:rsidR="00AD1ED4" w:rsidRPr="00381B3E" w:rsidRDefault="00AD1ED4" w:rsidP="003A2C61">
      <w:pPr>
        <w:pStyle w:val="PargrafodaLista"/>
        <w:numPr>
          <w:ilvl w:val="1"/>
          <w:numId w:val="7"/>
        </w:numPr>
        <w:spacing w:line="360" w:lineRule="auto"/>
        <w:rPr>
          <w:b/>
          <w:bCs/>
        </w:rPr>
      </w:pPr>
      <w:r w:rsidRPr="00AD1ED4">
        <w:rPr>
          <w:b/>
          <w:bCs/>
        </w:rPr>
        <w:t>Localização</w:t>
      </w:r>
      <w:r w:rsidRPr="00381B3E">
        <w:rPr>
          <w:b/>
          <w:bCs/>
        </w:rPr>
        <w:t>:</w:t>
      </w:r>
    </w:p>
    <w:p w14:paraId="26826247" w14:textId="77777777" w:rsidR="00381B3E" w:rsidRPr="00521758" w:rsidRDefault="00AD1ED4" w:rsidP="00521758">
      <w:pPr>
        <w:spacing w:line="360" w:lineRule="auto"/>
        <w:jc w:val="both"/>
        <w:rPr>
          <w:i/>
          <w:iCs/>
          <w:sz w:val="20"/>
          <w:szCs w:val="20"/>
        </w:rPr>
      </w:pPr>
      <w:r w:rsidRPr="00521758">
        <w:rPr>
          <w:i/>
          <w:iCs/>
          <w:sz w:val="20"/>
          <w:szCs w:val="20"/>
        </w:rPr>
        <w:t xml:space="preserve"> [Freguesia e Concelho Elegível: Matosinhos/Póvoa de Varzim/Vila do Conde].</w:t>
      </w:r>
    </w:p>
    <w:p w14:paraId="59377911" w14:textId="103CE431" w:rsidR="00381B3E" w:rsidRPr="00381B3E" w:rsidRDefault="00381B3E" w:rsidP="003A2C61">
      <w:pPr>
        <w:pStyle w:val="PargrafodaLista"/>
        <w:numPr>
          <w:ilvl w:val="1"/>
          <w:numId w:val="7"/>
        </w:numPr>
        <w:spacing w:line="360" w:lineRule="auto"/>
        <w:rPr>
          <w:b/>
          <w:bCs/>
        </w:rPr>
      </w:pPr>
      <w:r w:rsidRPr="00381B3E">
        <w:rPr>
          <w:b/>
          <w:bCs/>
        </w:rPr>
        <w:t xml:space="preserve">CAE Principal: </w:t>
      </w:r>
    </w:p>
    <w:p w14:paraId="38E7CA27" w14:textId="7342800D" w:rsidR="00381B3E" w:rsidRPr="00521758" w:rsidRDefault="00381B3E" w:rsidP="00521758">
      <w:pPr>
        <w:spacing w:line="360" w:lineRule="auto"/>
        <w:jc w:val="both"/>
        <w:rPr>
          <w:i/>
          <w:iCs/>
          <w:sz w:val="20"/>
          <w:szCs w:val="20"/>
        </w:rPr>
      </w:pPr>
      <w:r w:rsidRPr="00521758">
        <w:rPr>
          <w:i/>
          <w:iCs/>
          <w:sz w:val="20"/>
          <w:szCs w:val="20"/>
        </w:rPr>
        <w:t xml:space="preserve">Código da Atividade Económica Principal </w:t>
      </w:r>
    </w:p>
    <w:p w14:paraId="3BAB9DE3" w14:textId="6A7B6D39" w:rsidR="00381B3E" w:rsidRPr="00381B3E" w:rsidRDefault="00381B3E" w:rsidP="003A2C61">
      <w:pPr>
        <w:pStyle w:val="PargrafodaLista"/>
        <w:numPr>
          <w:ilvl w:val="1"/>
          <w:numId w:val="7"/>
        </w:numPr>
        <w:spacing w:line="360" w:lineRule="auto"/>
        <w:rPr>
          <w:b/>
          <w:bCs/>
        </w:rPr>
      </w:pPr>
      <w:r w:rsidRPr="00381B3E">
        <w:rPr>
          <w:b/>
          <w:bCs/>
        </w:rPr>
        <w:t xml:space="preserve">CAE(s) do Investimento: </w:t>
      </w:r>
    </w:p>
    <w:p w14:paraId="4DE33AB9" w14:textId="0B0AE2CE" w:rsidR="00381B3E" w:rsidRPr="00521758" w:rsidRDefault="00381B3E" w:rsidP="00521758">
      <w:pPr>
        <w:spacing w:line="360" w:lineRule="auto"/>
        <w:jc w:val="both"/>
        <w:rPr>
          <w:i/>
          <w:iCs/>
          <w:sz w:val="20"/>
          <w:szCs w:val="20"/>
        </w:rPr>
      </w:pPr>
      <w:r w:rsidRPr="00521758">
        <w:rPr>
          <w:i/>
          <w:iCs/>
          <w:sz w:val="20"/>
          <w:szCs w:val="20"/>
        </w:rPr>
        <w:t xml:space="preserve">Indicar o(s) CAE(s) do investimento, elegíveis pelo Aviso </w:t>
      </w:r>
    </w:p>
    <w:p w14:paraId="2E7A8FE0" w14:textId="541BE8C5" w:rsidR="00AD1ED4" w:rsidRPr="00381B3E" w:rsidRDefault="00AD1ED4" w:rsidP="003A2C61">
      <w:pPr>
        <w:pStyle w:val="PargrafodaLista"/>
        <w:numPr>
          <w:ilvl w:val="1"/>
          <w:numId w:val="7"/>
        </w:numPr>
        <w:spacing w:line="360" w:lineRule="auto"/>
        <w:rPr>
          <w:b/>
          <w:bCs/>
        </w:rPr>
      </w:pPr>
      <w:r w:rsidRPr="00AD1ED4">
        <w:rPr>
          <w:b/>
          <w:bCs/>
        </w:rPr>
        <w:t>Objetivo Central:</w:t>
      </w:r>
      <w:r w:rsidRPr="00381B3E">
        <w:rPr>
          <w:b/>
          <w:bCs/>
        </w:rPr>
        <w:t xml:space="preserve"> </w:t>
      </w:r>
    </w:p>
    <w:p w14:paraId="7E6DEE11" w14:textId="77777777" w:rsidR="00521758" w:rsidRPr="00521758" w:rsidRDefault="00521758" w:rsidP="00521758">
      <w:pPr>
        <w:spacing w:line="360" w:lineRule="auto"/>
        <w:jc w:val="both"/>
        <w:rPr>
          <w:i/>
          <w:iCs/>
          <w:sz w:val="20"/>
          <w:szCs w:val="20"/>
        </w:rPr>
      </w:pPr>
      <w:r w:rsidRPr="00521758">
        <w:rPr>
          <w:i/>
          <w:iCs/>
          <w:sz w:val="20"/>
          <w:szCs w:val="20"/>
        </w:rPr>
        <w:t xml:space="preserve">O projeto visa a Criação, Expansão ou Modernização de um Produto, Serviço ou Processo no setor da Economia Azul, com o propósito de [Objetivo de Impacto: </w:t>
      </w:r>
      <w:proofErr w:type="spellStart"/>
      <w:r w:rsidRPr="00521758">
        <w:rPr>
          <w:i/>
          <w:iCs/>
          <w:sz w:val="20"/>
          <w:szCs w:val="20"/>
        </w:rPr>
        <w:t>ex</w:t>
      </w:r>
      <w:proofErr w:type="spellEnd"/>
      <w:r w:rsidRPr="00521758">
        <w:rPr>
          <w:i/>
          <w:iCs/>
          <w:sz w:val="20"/>
          <w:szCs w:val="20"/>
        </w:rPr>
        <w:t>: aumentar a capacidade produtiva, inovar a oferta ou qualificar os serviços].</w:t>
      </w:r>
    </w:p>
    <w:p w14:paraId="086A6428" w14:textId="5A530214" w:rsidR="00381B3E" w:rsidRPr="00521758" w:rsidRDefault="00381B3E" w:rsidP="00521758">
      <w:pPr>
        <w:pStyle w:val="PargrafodaLista"/>
        <w:numPr>
          <w:ilvl w:val="1"/>
          <w:numId w:val="7"/>
        </w:numPr>
        <w:spacing w:line="360" w:lineRule="auto"/>
        <w:rPr>
          <w:b/>
          <w:bCs/>
        </w:rPr>
      </w:pPr>
      <w:r w:rsidRPr="00521758">
        <w:rPr>
          <w:b/>
          <w:bCs/>
        </w:rPr>
        <w:t>Data início</w:t>
      </w:r>
      <w:r w:rsidR="00AD1ED4" w:rsidRPr="00521758">
        <w:rPr>
          <w:b/>
          <w:bCs/>
        </w:rPr>
        <w:t>:</w:t>
      </w:r>
    </w:p>
    <w:p w14:paraId="1BCCA038" w14:textId="77777777" w:rsidR="00381B3E" w:rsidRDefault="00381B3E" w:rsidP="003A2C61">
      <w:pPr>
        <w:pStyle w:val="PargrafodaLista"/>
        <w:spacing w:line="360" w:lineRule="auto"/>
        <w:ind w:left="1080"/>
        <w:rPr>
          <w:b/>
          <w:bCs/>
        </w:rPr>
      </w:pPr>
    </w:p>
    <w:p w14:paraId="1D2CB70C" w14:textId="13C0B551" w:rsidR="00AD1ED4" w:rsidRPr="00381B3E" w:rsidRDefault="00381B3E" w:rsidP="003A2C61">
      <w:pPr>
        <w:pStyle w:val="PargrafodaLista"/>
        <w:numPr>
          <w:ilvl w:val="1"/>
          <w:numId w:val="7"/>
        </w:numPr>
        <w:spacing w:line="360" w:lineRule="auto"/>
        <w:rPr>
          <w:b/>
          <w:bCs/>
        </w:rPr>
      </w:pPr>
      <w:r>
        <w:rPr>
          <w:b/>
          <w:bCs/>
        </w:rPr>
        <w:t>Data fim:</w:t>
      </w:r>
      <w:r w:rsidR="00AD1ED4" w:rsidRPr="00381B3E">
        <w:rPr>
          <w:b/>
          <w:bCs/>
        </w:rPr>
        <w:t xml:space="preserve"> </w:t>
      </w:r>
    </w:p>
    <w:p w14:paraId="0DE056EF" w14:textId="77777777" w:rsidR="00AD1ED4" w:rsidRDefault="00AD1ED4" w:rsidP="003A2C61">
      <w:pPr>
        <w:spacing w:line="360" w:lineRule="auto"/>
        <w:rPr>
          <w:b/>
          <w:bCs/>
        </w:rPr>
      </w:pPr>
    </w:p>
    <w:p w14:paraId="2760DF04" w14:textId="7CCD8132" w:rsidR="00AD1ED4" w:rsidRPr="003A2C61" w:rsidRDefault="00AD1ED4" w:rsidP="003A2C61">
      <w:pPr>
        <w:numPr>
          <w:ilvl w:val="0"/>
          <w:numId w:val="7"/>
        </w:numPr>
        <w:shd w:val="clear" w:color="auto" w:fill="1F4E79" w:themeFill="accent5" w:themeFillShade="80"/>
        <w:spacing w:before="120" w:after="0" w:line="240" w:lineRule="auto"/>
        <w:ind w:left="0" w:firstLine="0"/>
        <w:rPr>
          <w:rFonts w:asciiTheme="majorHAnsi" w:eastAsia="Times New Roman" w:hAnsiTheme="majorHAnsi" w:cstheme="majorHAnsi"/>
          <w:b/>
          <w:smallCaps/>
          <w:color w:val="FFFFFF" w:themeColor="background1"/>
          <w:kern w:val="0"/>
          <w:sz w:val="28"/>
          <w:lang w:eastAsia="pt-PT"/>
          <w14:ligatures w14:val="none"/>
        </w:rPr>
      </w:pPr>
      <w:r w:rsidRPr="003A2C61">
        <w:rPr>
          <w:rFonts w:asciiTheme="majorHAnsi" w:eastAsia="Times New Roman" w:hAnsiTheme="majorHAnsi" w:cstheme="majorHAnsi"/>
          <w:b/>
          <w:smallCaps/>
          <w:color w:val="FFFFFF" w:themeColor="background1"/>
          <w:kern w:val="0"/>
          <w:sz w:val="28"/>
          <w:lang w:eastAsia="pt-PT"/>
          <w14:ligatures w14:val="none"/>
        </w:rPr>
        <w:t>ANÁLISE E ENQUADRAMENTO ESTRATÉGICO</w:t>
      </w:r>
    </w:p>
    <w:p w14:paraId="2EE1F21C" w14:textId="77777777" w:rsidR="003A2C61" w:rsidRDefault="003A2C61" w:rsidP="003A2C61">
      <w:pPr>
        <w:spacing w:line="360" w:lineRule="auto"/>
        <w:ind w:firstLine="708"/>
        <w:rPr>
          <w:b/>
          <w:bCs/>
        </w:rPr>
      </w:pPr>
    </w:p>
    <w:p w14:paraId="4A586835" w14:textId="790E2658" w:rsidR="00AD1ED4" w:rsidRPr="00AD1ED4" w:rsidRDefault="00AD1ED4" w:rsidP="003A2C61">
      <w:pPr>
        <w:spacing w:line="360" w:lineRule="auto"/>
        <w:ind w:firstLine="708"/>
        <w:rPr>
          <w:b/>
          <w:bCs/>
        </w:rPr>
      </w:pPr>
      <w:r w:rsidRPr="00AD1ED4">
        <w:rPr>
          <w:b/>
          <w:bCs/>
        </w:rPr>
        <w:t>2.1. Missão e Atividade da Entidade:</w:t>
      </w:r>
    </w:p>
    <w:p w14:paraId="728650BF" w14:textId="77777777" w:rsidR="00521758" w:rsidRDefault="00521758" w:rsidP="003A2C61">
      <w:pPr>
        <w:spacing w:line="360" w:lineRule="auto"/>
        <w:jc w:val="both"/>
      </w:pPr>
    </w:p>
    <w:p w14:paraId="679B310E" w14:textId="7AC29A16" w:rsidR="00521758" w:rsidRPr="00521758" w:rsidRDefault="00521758" w:rsidP="003A2C61">
      <w:pPr>
        <w:spacing w:line="360" w:lineRule="auto"/>
        <w:jc w:val="both"/>
        <w:rPr>
          <w:i/>
          <w:iCs/>
          <w:sz w:val="20"/>
          <w:szCs w:val="20"/>
        </w:rPr>
      </w:pPr>
      <w:r w:rsidRPr="00521758">
        <w:rPr>
          <w:i/>
          <w:iCs/>
          <w:sz w:val="20"/>
          <w:szCs w:val="20"/>
        </w:rPr>
        <w:lastRenderedPageBreak/>
        <w:t>A empresa/entidade opera no setor [</w:t>
      </w:r>
      <w:proofErr w:type="spellStart"/>
      <w:r w:rsidRPr="00521758">
        <w:rPr>
          <w:i/>
          <w:iCs/>
          <w:sz w:val="20"/>
          <w:szCs w:val="20"/>
        </w:rPr>
        <w:t>ex</w:t>
      </w:r>
      <w:proofErr w:type="spellEnd"/>
      <w:r w:rsidRPr="00521758">
        <w:rPr>
          <w:i/>
          <w:iCs/>
          <w:sz w:val="20"/>
          <w:szCs w:val="20"/>
        </w:rPr>
        <w:t>: transformação de pescado, comércio de produtos da pesca, serviços de apoio à aquacultura, etc.], identificada pelo CAE [CAE Principal]. O investimento proposto enquadra-se no Domínio Valorização dos produtos da pesca - Transformação, Comércio e Serviços, sendo as ações elegíveis plenamente abrangidas pelo CAE [CAE do Investimento].</w:t>
      </w:r>
    </w:p>
    <w:p w14:paraId="5F61C517" w14:textId="77777777" w:rsidR="00AD1ED4" w:rsidRDefault="00AD1ED4" w:rsidP="003A2C61">
      <w:pPr>
        <w:spacing w:line="360" w:lineRule="auto"/>
      </w:pPr>
    </w:p>
    <w:p w14:paraId="7E183CF1" w14:textId="7273CBE3" w:rsidR="00AD1ED4" w:rsidRPr="00AD1ED4" w:rsidRDefault="00AD1ED4" w:rsidP="003A2C61">
      <w:pPr>
        <w:spacing w:line="360" w:lineRule="auto"/>
        <w:ind w:firstLine="708"/>
        <w:rPr>
          <w:b/>
          <w:bCs/>
        </w:rPr>
      </w:pPr>
      <w:r w:rsidRPr="00AD1ED4">
        <w:rPr>
          <w:b/>
          <w:bCs/>
        </w:rPr>
        <w:t>2.2. Análise do Mercado e Justificação da Necessidade:</w:t>
      </w:r>
    </w:p>
    <w:p w14:paraId="25DF934A" w14:textId="385D12E6" w:rsidR="000E7083" w:rsidRPr="00521758" w:rsidRDefault="00AD1ED4" w:rsidP="003A2C61">
      <w:pPr>
        <w:spacing w:line="360" w:lineRule="auto"/>
        <w:jc w:val="both"/>
        <w:rPr>
          <w:i/>
          <w:iCs/>
          <w:sz w:val="20"/>
          <w:szCs w:val="20"/>
        </w:rPr>
      </w:pPr>
      <w:r w:rsidRPr="00521758">
        <w:rPr>
          <w:i/>
          <w:iCs/>
          <w:sz w:val="20"/>
          <w:szCs w:val="20"/>
        </w:rPr>
        <w:t xml:space="preserve">Diagnóstico: Descrever a falha de mercado, a necessidade não atendida ou a oportunidade de crescimento que o projeto visa colmatar/explorar. </w:t>
      </w:r>
    </w:p>
    <w:p w14:paraId="69E108CC" w14:textId="63AA7D55" w:rsidR="00AD1ED4" w:rsidRPr="00521758" w:rsidRDefault="00AD1ED4" w:rsidP="003A2C61">
      <w:pPr>
        <w:spacing w:line="360" w:lineRule="auto"/>
        <w:jc w:val="both"/>
        <w:rPr>
          <w:i/>
          <w:iCs/>
          <w:sz w:val="20"/>
          <w:szCs w:val="20"/>
        </w:rPr>
      </w:pPr>
      <w:r w:rsidRPr="00521758">
        <w:rPr>
          <w:i/>
          <w:iCs/>
          <w:sz w:val="20"/>
          <w:szCs w:val="20"/>
        </w:rPr>
        <w:t>Vantagem Competitiva: O projeto permitirá à entidade [Vantagem: reduzir custos operacionais, oferecer um produto com maior valor acrescentado, obter uma certificação de qualidade crucial, etc., reforçando a sua posição no mercado regional e/ou nacional.</w:t>
      </w:r>
    </w:p>
    <w:p w14:paraId="24504868" w14:textId="44D2E67C" w:rsidR="00AD1ED4" w:rsidRPr="00AD1ED4" w:rsidRDefault="00AD1ED4" w:rsidP="003A2C61">
      <w:pPr>
        <w:spacing w:line="360" w:lineRule="auto"/>
        <w:ind w:firstLine="708"/>
        <w:rPr>
          <w:b/>
          <w:bCs/>
        </w:rPr>
      </w:pPr>
      <w:r w:rsidRPr="00AD1ED4">
        <w:rPr>
          <w:b/>
          <w:bCs/>
        </w:rPr>
        <w:t>2.3. Coerência com a EDL (Critério de Seleção):</w:t>
      </w:r>
    </w:p>
    <w:p w14:paraId="36F689FC" w14:textId="0A5A3F8F" w:rsidR="00AD1ED4" w:rsidRPr="00521758" w:rsidRDefault="00AD1ED4" w:rsidP="003A2C61">
      <w:pPr>
        <w:spacing w:line="360" w:lineRule="auto"/>
        <w:jc w:val="both"/>
        <w:rPr>
          <w:i/>
          <w:iCs/>
          <w:sz w:val="20"/>
          <w:szCs w:val="20"/>
        </w:rPr>
      </w:pPr>
      <w:r w:rsidRPr="00521758">
        <w:rPr>
          <w:i/>
          <w:iCs/>
          <w:sz w:val="20"/>
          <w:szCs w:val="20"/>
        </w:rPr>
        <w:t xml:space="preserve">O projeto é coerente com os eixos prioritários da Estratégia de Desenvolvimento Local (EDL) do GAL Litoral Rural, especificamente no que concerne a </w:t>
      </w:r>
      <w:r w:rsidR="003A2C61" w:rsidRPr="00521758">
        <w:rPr>
          <w:i/>
          <w:iCs/>
          <w:sz w:val="20"/>
          <w:szCs w:val="20"/>
        </w:rPr>
        <w:t>(</w:t>
      </w:r>
      <w:proofErr w:type="spellStart"/>
      <w:r w:rsidR="003A2C61" w:rsidRPr="00521758">
        <w:rPr>
          <w:i/>
          <w:iCs/>
          <w:sz w:val="20"/>
          <w:szCs w:val="20"/>
        </w:rPr>
        <w:t>ex</w:t>
      </w:r>
      <w:proofErr w:type="spellEnd"/>
      <w:r w:rsidR="003A2C61" w:rsidRPr="00521758">
        <w:rPr>
          <w:i/>
          <w:iCs/>
          <w:sz w:val="20"/>
          <w:szCs w:val="20"/>
        </w:rPr>
        <w:t>:</w:t>
      </w:r>
      <w:r w:rsidRPr="00521758">
        <w:rPr>
          <w:i/>
          <w:iCs/>
          <w:sz w:val="20"/>
          <w:szCs w:val="20"/>
        </w:rPr>
        <w:t xml:space="preserve"> dinamização da base económica, qualificação do tecido empresarial, ou promoção da inovação].</w:t>
      </w:r>
    </w:p>
    <w:p w14:paraId="2DD1C11A" w14:textId="77777777" w:rsidR="008060AE" w:rsidRPr="00AD1ED4" w:rsidRDefault="008060AE" w:rsidP="003A2C61">
      <w:pPr>
        <w:spacing w:line="360" w:lineRule="auto"/>
        <w:jc w:val="both"/>
      </w:pPr>
    </w:p>
    <w:p w14:paraId="3D81730D" w14:textId="4AF4D2F9" w:rsidR="008060AE" w:rsidRPr="003A2C61" w:rsidRDefault="00AD1ED4" w:rsidP="003A2C61">
      <w:pPr>
        <w:numPr>
          <w:ilvl w:val="0"/>
          <w:numId w:val="7"/>
        </w:numPr>
        <w:shd w:val="clear" w:color="auto" w:fill="1F4E79" w:themeFill="accent5" w:themeFillShade="80"/>
        <w:spacing w:before="120" w:after="0" w:line="240" w:lineRule="auto"/>
        <w:ind w:left="0" w:firstLine="0"/>
        <w:rPr>
          <w:rFonts w:asciiTheme="majorHAnsi" w:eastAsia="Times New Roman" w:hAnsiTheme="majorHAnsi" w:cstheme="majorHAnsi"/>
          <w:b/>
          <w:smallCaps/>
          <w:color w:val="FFFFFF" w:themeColor="background1"/>
          <w:kern w:val="0"/>
          <w:sz w:val="28"/>
          <w:lang w:eastAsia="pt-PT"/>
          <w14:ligatures w14:val="none"/>
        </w:rPr>
      </w:pPr>
      <w:r w:rsidRPr="003A2C61">
        <w:rPr>
          <w:rFonts w:asciiTheme="majorHAnsi" w:eastAsia="Times New Roman" w:hAnsiTheme="majorHAnsi" w:cstheme="majorHAnsi"/>
          <w:b/>
          <w:smallCaps/>
          <w:color w:val="FFFFFF" w:themeColor="background1"/>
          <w:kern w:val="0"/>
          <w:sz w:val="28"/>
          <w:lang w:eastAsia="pt-PT"/>
          <w14:ligatures w14:val="none"/>
        </w:rPr>
        <w:t>PLANO OPERACIONAL</w:t>
      </w:r>
    </w:p>
    <w:p w14:paraId="3D749DCA" w14:textId="77777777" w:rsidR="003A2C61" w:rsidRDefault="003A2C61" w:rsidP="003A2C61">
      <w:pPr>
        <w:spacing w:line="360" w:lineRule="auto"/>
        <w:ind w:firstLine="708"/>
        <w:rPr>
          <w:b/>
          <w:bCs/>
        </w:rPr>
      </w:pPr>
    </w:p>
    <w:p w14:paraId="5FF3B39D" w14:textId="49758B7A" w:rsidR="00AD1ED4" w:rsidRPr="00AD1ED4" w:rsidRDefault="00AD1ED4" w:rsidP="003A2C61">
      <w:pPr>
        <w:spacing w:line="360" w:lineRule="auto"/>
        <w:ind w:firstLine="708"/>
      </w:pPr>
      <w:r w:rsidRPr="00AD1ED4">
        <w:rPr>
          <w:b/>
          <w:bCs/>
        </w:rPr>
        <w:t>3.1. Descrição Detalhada do Investimento:</w:t>
      </w:r>
    </w:p>
    <w:p w14:paraId="233E64CE" w14:textId="1F5877EE" w:rsidR="00AD1ED4" w:rsidRPr="00521758" w:rsidRDefault="00AD1ED4" w:rsidP="003A2C61">
      <w:pPr>
        <w:spacing w:line="360" w:lineRule="auto"/>
        <w:jc w:val="both"/>
        <w:rPr>
          <w:i/>
          <w:iCs/>
          <w:sz w:val="20"/>
          <w:szCs w:val="20"/>
        </w:rPr>
      </w:pPr>
      <w:r w:rsidRPr="00521758">
        <w:rPr>
          <w:i/>
          <w:iCs/>
          <w:sz w:val="20"/>
          <w:szCs w:val="20"/>
        </w:rPr>
        <w:t xml:space="preserve">A operação consiste primariamente na </w:t>
      </w:r>
      <w:r w:rsidR="003A2C61" w:rsidRPr="00521758">
        <w:rPr>
          <w:i/>
          <w:iCs/>
          <w:sz w:val="20"/>
          <w:szCs w:val="20"/>
        </w:rPr>
        <w:t>(</w:t>
      </w:r>
      <w:proofErr w:type="spellStart"/>
      <w:r w:rsidRPr="00521758">
        <w:rPr>
          <w:i/>
          <w:iCs/>
          <w:sz w:val="20"/>
          <w:szCs w:val="20"/>
        </w:rPr>
        <w:t>ex</w:t>
      </w:r>
      <w:proofErr w:type="spellEnd"/>
      <w:r w:rsidRPr="00521758">
        <w:rPr>
          <w:i/>
          <w:iCs/>
          <w:sz w:val="20"/>
          <w:szCs w:val="20"/>
        </w:rPr>
        <w:t>: Aquisição e instalação de uma linha de processamento a vácuo</w:t>
      </w:r>
      <w:r w:rsidR="003A2C61" w:rsidRPr="00521758">
        <w:rPr>
          <w:i/>
          <w:iCs/>
          <w:sz w:val="20"/>
          <w:szCs w:val="20"/>
        </w:rPr>
        <w:t xml:space="preserve"> e</w:t>
      </w:r>
      <w:r w:rsidRPr="00521758">
        <w:rPr>
          <w:i/>
          <w:iCs/>
          <w:sz w:val="20"/>
          <w:szCs w:val="20"/>
        </w:rPr>
        <w:t xml:space="preserve"> Obras de adaptação e modernização das instalações de frio.</w:t>
      </w:r>
      <w:r w:rsidR="003A2C61" w:rsidRPr="00521758">
        <w:rPr>
          <w:i/>
          <w:iCs/>
          <w:sz w:val="20"/>
          <w:szCs w:val="20"/>
        </w:rPr>
        <w:t>)</w:t>
      </w:r>
    </w:p>
    <w:p w14:paraId="11235B51" w14:textId="7AE27CC5" w:rsidR="00AD1ED4" w:rsidRPr="00521758" w:rsidRDefault="00AD1ED4" w:rsidP="003A2C61">
      <w:pPr>
        <w:spacing w:line="360" w:lineRule="auto"/>
        <w:jc w:val="both"/>
        <w:rPr>
          <w:i/>
          <w:iCs/>
          <w:sz w:val="20"/>
          <w:szCs w:val="20"/>
        </w:rPr>
      </w:pPr>
      <w:r w:rsidRPr="00521758">
        <w:rPr>
          <w:i/>
          <w:iCs/>
          <w:sz w:val="20"/>
          <w:szCs w:val="20"/>
        </w:rPr>
        <w:t xml:space="preserve">Lista de Equipamentos/Obras: </w:t>
      </w:r>
      <w:r w:rsidR="003A2C61" w:rsidRPr="00521758">
        <w:rPr>
          <w:i/>
          <w:iCs/>
          <w:sz w:val="20"/>
          <w:szCs w:val="20"/>
        </w:rPr>
        <w:t>e</w:t>
      </w:r>
      <w:r w:rsidRPr="00521758">
        <w:rPr>
          <w:i/>
          <w:iCs/>
          <w:sz w:val="20"/>
          <w:szCs w:val="20"/>
        </w:rPr>
        <w:t>numerar</w:t>
      </w:r>
      <w:r w:rsidR="003A2C61" w:rsidRPr="00521758">
        <w:rPr>
          <w:i/>
          <w:iCs/>
          <w:sz w:val="20"/>
          <w:szCs w:val="20"/>
        </w:rPr>
        <w:t xml:space="preserve"> e descrever</w:t>
      </w:r>
      <w:r w:rsidRPr="00521758">
        <w:rPr>
          <w:i/>
          <w:iCs/>
          <w:sz w:val="20"/>
          <w:szCs w:val="20"/>
        </w:rPr>
        <w:t xml:space="preserve"> os bens e serviços a adquirir: </w:t>
      </w:r>
      <w:proofErr w:type="spellStart"/>
      <w:r w:rsidRPr="00521758">
        <w:rPr>
          <w:i/>
          <w:iCs/>
          <w:sz w:val="20"/>
          <w:szCs w:val="20"/>
        </w:rPr>
        <w:t>ex</w:t>
      </w:r>
      <w:proofErr w:type="spellEnd"/>
      <w:r w:rsidRPr="00521758">
        <w:rPr>
          <w:i/>
          <w:iCs/>
          <w:sz w:val="20"/>
          <w:szCs w:val="20"/>
        </w:rPr>
        <w:t>: Congelador ultrarrápido (3 unidades), Obras de isolamento térmico (50 m²), Software</w:t>
      </w:r>
      <w:r w:rsidR="003A2C61" w:rsidRPr="00521758">
        <w:rPr>
          <w:i/>
          <w:iCs/>
          <w:sz w:val="20"/>
          <w:szCs w:val="20"/>
        </w:rPr>
        <w:t>,</w:t>
      </w:r>
      <w:r w:rsidRPr="00521758">
        <w:rPr>
          <w:i/>
          <w:iCs/>
          <w:sz w:val="20"/>
          <w:szCs w:val="20"/>
        </w:rPr>
        <w:t xml:space="preserve"> etc.</w:t>
      </w:r>
      <w:r w:rsidR="003A2C61" w:rsidRPr="00521758">
        <w:rPr>
          <w:i/>
          <w:iCs/>
          <w:sz w:val="20"/>
          <w:szCs w:val="20"/>
        </w:rPr>
        <w:t>)</w:t>
      </w:r>
    </w:p>
    <w:p w14:paraId="4B5D863B" w14:textId="29EA0089" w:rsidR="00AD1ED4" w:rsidRPr="00AD1ED4" w:rsidRDefault="00AD1ED4" w:rsidP="003A2C61">
      <w:pPr>
        <w:spacing w:line="360" w:lineRule="auto"/>
        <w:ind w:firstLine="708"/>
      </w:pPr>
      <w:r w:rsidRPr="00AD1ED4">
        <w:rPr>
          <w:b/>
          <w:bCs/>
        </w:rPr>
        <w:t>3.2. Execução do Projeto</w:t>
      </w:r>
      <w:r>
        <w:t>:</w:t>
      </w:r>
    </w:p>
    <w:p w14:paraId="5DF36AA9" w14:textId="094F5AD3" w:rsidR="00AD1ED4" w:rsidRPr="00521758" w:rsidRDefault="00AD1ED4" w:rsidP="00521758">
      <w:pPr>
        <w:spacing w:line="360" w:lineRule="auto"/>
        <w:jc w:val="both"/>
        <w:rPr>
          <w:i/>
          <w:iCs/>
          <w:sz w:val="20"/>
          <w:szCs w:val="20"/>
        </w:rPr>
      </w:pPr>
      <w:r w:rsidRPr="00521758">
        <w:rPr>
          <w:i/>
          <w:iCs/>
          <w:sz w:val="20"/>
          <w:szCs w:val="20"/>
        </w:rPr>
        <w:t>Cronograma (Fases):</w:t>
      </w:r>
    </w:p>
    <w:p w14:paraId="5E4FBE71" w14:textId="19D3AE7E" w:rsidR="00AD1ED4" w:rsidRPr="00521758" w:rsidRDefault="00AD1ED4" w:rsidP="00521758">
      <w:pPr>
        <w:spacing w:line="360" w:lineRule="auto"/>
        <w:jc w:val="both"/>
        <w:rPr>
          <w:i/>
          <w:iCs/>
          <w:sz w:val="20"/>
          <w:szCs w:val="20"/>
        </w:rPr>
      </w:pPr>
      <w:r w:rsidRPr="00521758">
        <w:rPr>
          <w:i/>
          <w:iCs/>
          <w:sz w:val="20"/>
          <w:szCs w:val="20"/>
        </w:rPr>
        <w:t xml:space="preserve"> Fase 1 (Meses 1-4): </w:t>
      </w:r>
      <w:proofErr w:type="spellStart"/>
      <w:r w:rsidRPr="00521758">
        <w:rPr>
          <w:i/>
          <w:iCs/>
          <w:sz w:val="20"/>
          <w:szCs w:val="20"/>
        </w:rPr>
        <w:t>ex</w:t>
      </w:r>
      <w:proofErr w:type="spellEnd"/>
      <w:r w:rsidRPr="00521758">
        <w:rPr>
          <w:i/>
          <w:iCs/>
          <w:sz w:val="20"/>
          <w:szCs w:val="20"/>
        </w:rPr>
        <w:t>: Processos administrativos e contratação de fornecedores.</w:t>
      </w:r>
    </w:p>
    <w:p w14:paraId="3449E837" w14:textId="7C4CAB39" w:rsidR="00AD1ED4" w:rsidRPr="00521758" w:rsidRDefault="00AD1ED4" w:rsidP="00521758">
      <w:pPr>
        <w:spacing w:line="360" w:lineRule="auto"/>
        <w:jc w:val="both"/>
        <w:rPr>
          <w:i/>
          <w:iCs/>
          <w:sz w:val="20"/>
          <w:szCs w:val="20"/>
        </w:rPr>
      </w:pPr>
      <w:r w:rsidRPr="00521758">
        <w:rPr>
          <w:i/>
          <w:iCs/>
          <w:sz w:val="20"/>
          <w:szCs w:val="20"/>
        </w:rPr>
        <w:t xml:space="preserve">Fase 2 (Meses 5-12): </w:t>
      </w:r>
      <w:proofErr w:type="spellStart"/>
      <w:r w:rsidRPr="00521758">
        <w:rPr>
          <w:i/>
          <w:iCs/>
          <w:sz w:val="20"/>
          <w:szCs w:val="20"/>
        </w:rPr>
        <w:t>ex</w:t>
      </w:r>
      <w:proofErr w:type="spellEnd"/>
      <w:r w:rsidRPr="00521758">
        <w:rPr>
          <w:i/>
          <w:iCs/>
          <w:sz w:val="20"/>
          <w:szCs w:val="20"/>
        </w:rPr>
        <w:t>: Execução de Obras Civis e Instalação de Equipamentos Pesados.</w:t>
      </w:r>
    </w:p>
    <w:p w14:paraId="125E66CA" w14:textId="6CA8191D" w:rsidR="00AD1ED4" w:rsidRPr="00521758" w:rsidRDefault="00AD1ED4" w:rsidP="00521758">
      <w:pPr>
        <w:spacing w:line="360" w:lineRule="auto"/>
        <w:jc w:val="both"/>
        <w:rPr>
          <w:i/>
          <w:iCs/>
          <w:sz w:val="20"/>
          <w:szCs w:val="20"/>
        </w:rPr>
      </w:pPr>
      <w:r w:rsidRPr="00521758">
        <w:rPr>
          <w:i/>
          <w:iCs/>
          <w:sz w:val="20"/>
          <w:szCs w:val="20"/>
        </w:rPr>
        <w:t xml:space="preserve">Fase 3 (Meses 13-20): </w:t>
      </w:r>
      <w:proofErr w:type="spellStart"/>
      <w:r w:rsidRPr="00521758">
        <w:rPr>
          <w:i/>
          <w:iCs/>
          <w:sz w:val="20"/>
          <w:szCs w:val="20"/>
        </w:rPr>
        <w:t>ex</w:t>
      </w:r>
      <w:proofErr w:type="spellEnd"/>
      <w:r w:rsidRPr="00521758">
        <w:rPr>
          <w:i/>
          <w:iCs/>
          <w:sz w:val="20"/>
          <w:szCs w:val="20"/>
        </w:rPr>
        <w:t>: Testes, ajustes e Certificação de Qualidade.</w:t>
      </w:r>
    </w:p>
    <w:p w14:paraId="62C1666A" w14:textId="17D9C2E1" w:rsidR="003A2C61" w:rsidRPr="00521758" w:rsidRDefault="00AD1ED4" w:rsidP="00521758">
      <w:pPr>
        <w:spacing w:line="360" w:lineRule="auto"/>
        <w:jc w:val="both"/>
        <w:rPr>
          <w:i/>
          <w:iCs/>
          <w:sz w:val="20"/>
          <w:szCs w:val="20"/>
        </w:rPr>
      </w:pPr>
      <w:r w:rsidRPr="00521758">
        <w:rPr>
          <w:i/>
          <w:iCs/>
          <w:sz w:val="20"/>
          <w:szCs w:val="20"/>
        </w:rPr>
        <w:lastRenderedPageBreak/>
        <w:t>Fase 4 (Meses 21-24):</w:t>
      </w:r>
      <w:r w:rsidR="00521758" w:rsidRPr="00521758">
        <w:rPr>
          <w:i/>
          <w:iCs/>
          <w:sz w:val="20"/>
          <w:szCs w:val="20"/>
        </w:rPr>
        <w:t xml:space="preserve"> </w:t>
      </w:r>
      <w:proofErr w:type="spellStart"/>
      <w:r w:rsidRPr="00521758">
        <w:rPr>
          <w:i/>
          <w:iCs/>
          <w:sz w:val="20"/>
          <w:szCs w:val="20"/>
        </w:rPr>
        <w:t>ex</w:t>
      </w:r>
      <w:proofErr w:type="spellEnd"/>
      <w:r w:rsidRPr="00521758">
        <w:rPr>
          <w:i/>
          <w:iCs/>
          <w:sz w:val="20"/>
          <w:szCs w:val="20"/>
        </w:rPr>
        <w:t>: Arranque da produção e Pedido de Pagamento Final.</w:t>
      </w:r>
    </w:p>
    <w:p w14:paraId="15EE4A97" w14:textId="6689B2AB" w:rsidR="00AD1ED4" w:rsidRPr="00AD1ED4" w:rsidRDefault="00AD1ED4" w:rsidP="003A2C61">
      <w:pPr>
        <w:spacing w:line="360" w:lineRule="auto"/>
        <w:ind w:firstLine="708"/>
        <w:rPr>
          <w:b/>
          <w:bCs/>
        </w:rPr>
      </w:pPr>
      <w:r w:rsidRPr="00AD1ED4">
        <w:rPr>
          <w:b/>
          <w:bCs/>
        </w:rPr>
        <w:t>3.3. Impacto na Sustentabilidade e Inovação (Critérios de Seleção):</w:t>
      </w:r>
    </w:p>
    <w:p w14:paraId="71B04D8E" w14:textId="2D97EA60" w:rsidR="00AD1ED4" w:rsidRPr="00521758" w:rsidRDefault="003A2C61" w:rsidP="003A2C61">
      <w:pPr>
        <w:spacing w:line="360" w:lineRule="auto"/>
        <w:jc w:val="both"/>
        <w:rPr>
          <w:i/>
          <w:iCs/>
          <w:sz w:val="20"/>
          <w:szCs w:val="20"/>
        </w:rPr>
      </w:pPr>
      <w:r w:rsidRPr="00521758">
        <w:rPr>
          <w:i/>
          <w:iCs/>
          <w:sz w:val="20"/>
          <w:szCs w:val="20"/>
        </w:rPr>
        <w:t xml:space="preserve">Ex: </w:t>
      </w:r>
      <w:r w:rsidR="00AD1ED4" w:rsidRPr="00521758">
        <w:rPr>
          <w:i/>
          <w:iCs/>
          <w:sz w:val="20"/>
          <w:szCs w:val="20"/>
        </w:rPr>
        <w:t xml:space="preserve">Inovação: O projeto é considerado </w:t>
      </w:r>
      <w:r w:rsidR="00381B3E" w:rsidRPr="00521758">
        <w:rPr>
          <w:i/>
          <w:iCs/>
          <w:sz w:val="20"/>
          <w:szCs w:val="20"/>
        </w:rPr>
        <w:t>inovador</w:t>
      </w:r>
      <w:r w:rsidR="00AD1ED4" w:rsidRPr="00521758">
        <w:rPr>
          <w:i/>
          <w:iCs/>
          <w:sz w:val="20"/>
          <w:szCs w:val="20"/>
        </w:rPr>
        <w:t xml:space="preserve"> </w:t>
      </w:r>
      <w:r w:rsidR="00381B3E" w:rsidRPr="00521758">
        <w:rPr>
          <w:i/>
          <w:iCs/>
          <w:sz w:val="20"/>
          <w:szCs w:val="20"/>
        </w:rPr>
        <w:t xml:space="preserve">por </w:t>
      </w:r>
      <w:r w:rsidR="00AD1ED4" w:rsidRPr="00521758">
        <w:rPr>
          <w:i/>
          <w:iCs/>
          <w:sz w:val="20"/>
          <w:szCs w:val="20"/>
        </w:rPr>
        <w:t>ser a primeira empresa na área a utilizar este tipo de tecnologia de ultracongelação que preserva as qualidades nutritivas do pescado].</w:t>
      </w:r>
    </w:p>
    <w:p w14:paraId="139C4476" w14:textId="0857801B" w:rsidR="00AD1ED4" w:rsidRPr="00521758" w:rsidRDefault="003A2C61" w:rsidP="003A2C61">
      <w:pPr>
        <w:spacing w:line="360" w:lineRule="auto"/>
        <w:jc w:val="both"/>
        <w:rPr>
          <w:i/>
          <w:iCs/>
          <w:sz w:val="20"/>
          <w:szCs w:val="20"/>
        </w:rPr>
      </w:pPr>
      <w:r w:rsidRPr="00521758">
        <w:rPr>
          <w:i/>
          <w:iCs/>
          <w:sz w:val="20"/>
          <w:szCs w:val="20"/>
        </w:rPr>
        <w:t xml:space="preserve">Ex: </w:t>
      </w:r>
      <w:r w:rsidR="00AD1ED4" w:rsidRPr="00521758">
        <w:rPr>
          <w:i/>
          <w:iCs/>
          <w:sz w:val="20"/>
          <w:szCs w:val="20"/>
        </w:rPr>
        <w:t>Sustentabilidade/Ambiente: Contribuição para a eficiência dos recursos através d</w:t>
      </w:r>
      <w:r w:rsidR="00381B3E" w:rsidRPr="00521758">
        <w:rPr>
          <w:i/>
          <w:iCs/>
          <w:sz w:val="20"/>
          <w:szCs w:val="20"/>
        </w:rPr>
        <w:t xml:space="preserve">a </w:t>
      </w:r>
      <w:r w:rsidR="00AD1ED4" w:rsidRPr="00521758">
        <w:rPr>
          <w:i/>
          <w:iCs/>
          <w:sz w:val="20"/>
          <w:szCs w:val="20"/>
        </w:rPr>
        <w:t>instalação de sistemas de energia renovável para autoconsumo ou redução do consumo de água no processo de lavagem</w:t>
      </w:r>
      <w:r w:rsidR="00381B3E" w:rsidRPr="00521758">
        <w:rPr>
          <w:i/>
          <w:iCs/>
          <w:sz w:val="20"/>
          <w:szCs w:val="20"/>
        </w:rPr>
        <w:t>.</w:t>
      </w:r>
    </w:p>
    <w:p w14:paraId="19F59D8C" w14:textId="77777777" w:rsidR="00AD1ED4" w:rsidRPr="00AD1ED4" w:rsidRDefault="00AD1ED4" w:rsidP="003A2C61">
      <w:pPr>
        <w:spacing w:line="360" w:lineRule="auto"/>
        <w:jc w:val="both"/>
      </w:pPr>
    </w:p>
    <w:p w14:paraId="6CFB30B7" w14:textId="577A33B2" w:rsidR="00AD1ED4" w:rsidRPr="003A2C61" w:rsidRDefault="00AD1ED4" w:rsidP="003A2C61">
      <w:pPr>
        <w:numPr>
          <w:ilvl w:val="0"/>
          <w:numId w:val="7"/>
        </w:numPr>
        <w:shd w:val="clear" w:color="auto" w:fill="1F4E79" w:themeFill="accent5" w:themeFillShade="80"/>
        <w:spacing w:before="120" w:after="0" w:line="240" w:lineRule="auto"/>
        <w:ind w:left="0" w:firstLine="0"/>
        <w:rPr>
          <w:rFonts w:asciiTheme="majorHAnsi" w:eastAsia="Times New Roman" w:hAnsiTheme="majorHAnsi" w:cstheme="majorHAnsi"/>
          <w:b/>
          <w:smallCaps/>
          <w:color w:val="FFFFFF" w:themeColor="background1"/>
          <w:kern w:val="0"/>
          <w:sz w:val="28"/>
          <w:lang w:eastAsia="pt-PT"/>
          <w14:ligatures w14:val="none"/>
        </w:rPr>
      </w:pPr>
      <w:r w:rsidRPr="003A2C61">
        <w:rPr>
          <w:rFonts w:asciiTheme="majorHAnsi" w:eastAsia="Times New Roman" w:hAnsiTheme="majorHAnsi" w:cstheme="majorHAnsi"/>
          <w:b/>
          <w:smallCaps/>
          <w:color w:val="FFFFFF" w:themeColor="background1"/>
          <w:kern w:val="0"/>
          <w:sz w:val="28"/>
          <w:lang w:eastAsia="pt-PT"/>
          <w14:ligatures w14:val="none"/>
        </w:rPr>
        <w:t>PLANO ECONÓMICO-FINANCEIRO</w:t>
      </w:r>
    </w:p>
    <w:p w14:paraId="68753F14" w14:textId="77777777" w:rsidR="003A2C61" w:rsidRDefault="003A2C61" w:rsidP="003A2C61">
      <w:pPr>
        <w:spacing w:line="360" w:lineRule="auto"/>
        <w:rPr>
          <w:b/>
          <w:bCs/>
        </w:rPr>
      </w:pPr>
    </w:p>
    <w:p w14:paraId="774DC2B1" w14:textId="33A8A957" w:rsidR="008060AE" w:rsidRPr="003A2C61" w:rsidRDefault="00AD1ED4" w:rsidP="003A2C61">
      <w:pPr>
        <w:spacing w:line="360" w:lineRule="auto"/>
        <w:ind w:firstLine="708"/>
        <w:rPr>
          <w:b/>
          <w:bCs/>
        </w:rPr>
      </w:pPr>
      <w:r w:rsidRPr="000E7083">
        <w:rPr>
          <w:b/>
          <w:bCs/>
        </w:rPr>
        <w:t>4.1. Orça</w:t>
      </w:r>
      <w:r w:rsidRPr="00AD1ED4">
        <w:rPr>
          <w:b/>
          <w:bCs/>
        </w:rPr>
        <w:t>mento de Investimento (Custos Elegíveis):</w:t>
      </w:r>
    </w:p>
    <w:p w14:paraId="5136A075" w14:textId="634F611F" w:rsidR="00AD1ED4" w:rsidRPr="00AD1ED4" w:rsidRDefault="00AD1ED4" w:rsidP="003A2C61">
      <w:pPr>
        <w:spacing w:line="360" w:lineRule="auto"/>
        <w:ind w:firstLine="708"/>
        <w:rPr>
          <w:b/>
          <w:bCs/>
        </w:rPr>
      </w:pPr>
      <w:r w:rsidRPr="00AD1ED4">
        <w:rPr>
          <w:b/>
          <w:bCs/>
        </w:rPr>
        <w:t>4.2. Fontes de Financiamento:</w:t>
      </w:r>
    </w:p>
    <w:p w14:paraId="2756D5D1" w14:textId="158F049B" w:rsidR="008060AE" w:rsidRPr="00521758" w:rsidRDefault="00AD1ED4" w:rsidP="00521758">
      <w:pPr>
        <w:spacing w:line="360" w:lineRule="auto"/>
        <w:jc w:val="both"/>
        <w:rPr>
          <w:i/>
          <w:iCs/>
          <w:sz w:val="20"/>
          <w:szCs w:val="20"/>
        </w:rPr>
      </w:pPr>
      <w:r w:rsidRPr="00521758">
        <w:rPr>
          <w:i/>
          <w:iCs/>
          <w:sz w:val="20"/>
          <w:szCs w:val="20"/>
        </w:rPr>
        <w:t>Capital Próprio/Empréstimo</w:t>
      </w:r>
      <w:r w:rsidR="00381B3E" w:rsidRPr="00521758">
        <w:rPr>
          <w:i/>
          <w:iCs/>
          <w:sz w:val="20"/>
          <w:szCs w:val="20"/>
        </w:rPr>
        <w:t>/Outras Fontes de Financiamento</w:t>
      </w:r>
    </w:p>
    <w:p w14:paraId="59AF9B20" w14:textId="2AB05EA4" w:rsidR="00123C87" w:rsidRDefault="00AD1ED4" w:rsidP="003A2C61">
      <w:pPr>
        <w:spacing w:line="360" w:lineRule="auto"/>
        <w:ind w:firstLine="708"/>
        <w:rPr>
          <w:b/>
          <w:bCs/>
        </w:rPr>
      </w:pPr>
      <w:r w:rsidRPr="00AD1ED4">
        <w:rPr>
          <w:b/>
          <w:bCs/>
        </w:rPr>
        <w:t>4.3. Projeção de Resultados:</w:t>
      </w:r>
    </w:p>
    <w:p w14:paraId="3B884AB5" w14:textId="02E000F5" w:rsidR="00123C87" w:rsidRPr="00123C87" w:rsidRDefault="00123C87" w:rsidP="00F136F3">
      <w:pPr>
        <w:spacing w:line="360" w:lineRule="auto"/>
        <w:jc w:val="both"/>
      </w:pPr>
      <w:r w:rsidRPr="00521758">
        <w:rPr>
          <w:i/>
          <w:iCs/>
          <w:sz w:val="20"/>
          <w:szCs w:val="20"/>
        </w:rPr>
        <w:t>Demonstração dos impactos do investimento: a nível de proveitos (vendas ou prestações de Serviço), quer em termos dos custos (CMVMC; FSE, Recursos Humanos, Amortizações)</w:t>
      </w:r>
      <w:r w:rsidR="00F136F3">
        <w:rPr>
          <w:i/>
          <w:iCs/>
          <w:sz w:val="20"/>
          <w:szCs w:val="20"/>
        </w:rPr>
        <w:t>. Apresentar demonstração de resultados provisional.</w:t>
      </w:r>
    </w:p>
    <w:p w14:paraId="1DFCD550" w14:textId="6B2ADCFB" w:rsidR="00123C87" w:rsidRPr="00123C87" w:rsidRDefault="00123C87" w:rsidP="00F136F3">
      <w:pPr>
        <w:spacing w:line="360" w:lineRule="auto"/>
        <w:jc w:val="both"/>
        <w:rPr>
          <w:b/>
          <w:bCs/>
        </w:rPr>
      </w:pPr>
      <w:r w:rsidRPr="00521758">
        <w:rPr>
          <w:i/>
          <w:iCs/>
          <w:sz w:val="20"/>
          <w:szCs w:val="20"/>
        </w:rPr>
        <w:t xml:space="preserve">Análise de Rentabilidade: A análise indica que o projeto apresenta um Valor Atualizado Líquido VAL, Taxa Interna de Rentabilidade (TIR) de % e um período de </w:t>
      </w:r>
      <w:proofErr w:type="spellStart"/>
      <w:r w:rsidRPr="00521758">
        <w:rPr>
          <w:i/>
          <w:iCs/>
          <w:sz w:val="20"/>
          <w:szCs w:val="20"/>
        </w:rPr>
        <w:t>payback</w:t>
      </w:r>
      <w:proofErr w:type="spellEnd"/>
      <w:r w:rsidRPr="00521758">
        <w:rPr>
          <w:i/>
          <w:iCs/>
          <w:sz w:val="20"/>
          <w:szCs w:val="20"/>
        </w:rPr>
        <w:t xml:space="preserve"> de (números de anos), demonstrando a sustentabilidade e viabilidade do investimento a longo prazo.</w:t>
      </w:r>
    </w:p>
    <w:p w14:paraId="6E70C7D8" w14:textId="77777777" w:rsidR="00521758" w:rsidRPr="00521758" w:rsidRDefault="00AD1ED4" w:rsidP="00521758">
      <w:pPr>
        <w:spacing w:line="360" w:lineRule="auto"/>
        <w:ind w:firstLine="708"/>
        <w:rPr>
          <w:b/>
          <w:bCs/>
        </w:rPr>
      </w:pPr>
      <w:r w:rsidRPr="00123C87">
        <w:rPr>
          <w:b/>
          <w:bCs/>
        </w:rPr>
        <w:t>Criação de Emprego</w:t>
      </w:r>
      <w:r w:rsidRPr="00521758">
        <w:rPr>
          <w:b/>
          <w:bCs/>
        </w:rPr>
        <w:t xml:space="preserve">: </w:t>
      </w:r>
    </w:p>
    <w:p w14:paraId="7892E8F8" w14:textId="0510BEB5" w:rsidR="00AD1ED4" w:rsidRPr="00AD1ED4" w:rsidRDefault="00AD1ED4" w:rsidP="00521758">
      <w:pPr>
        <w:spacing w:line="360" w:lineRule="auto"/>
        <w:jc w:val="both"/>
      </w:pPr>
      <w:r w:rsidRPr="00521758">
        <w:rPr>
          <w:i/>
          <w:iCs/>
          <w:sz w:val="20"/>
          <w:szCs w:val="20"/>
        </w:rPr>
        <w:t xml:space="preserve">Criação de </w:t>
      </w:r>
      <w:r w:rsidR="003A2C61" w:rsidRPr="00521758">
        <w:rPr>
          <w:i/>
          <w:iCs/>
          <w:sz w:val="20"/>
          <w:szCs w:val="20"/>
        </w:rPr>
        <w:t>(</w:t>
      </w:r>
      <w:r w:rsidRPr="00521758">
        <w:rPr>
          <w:i/>
          <w:iCs/>
          <w:sz w:val="20"/>
          <w:szCs w:val="20"/>
        </w:rPr>
        <w:t>Número</w:t>
      </w:r>
      <w:r w:rsidR="003A2C61" w:rsidRPr="00521758">
        <w:rPr>
          <w:i/>
          <w:iCs/>
          <w:sz w:val="20"/>
          <w:szCs w:val="20"/>
        </w:rPr>
        <w:t>)</w:t>
      </w:r>
      <w:r w:rsidRPr="00521758">
        <w:rPr>
          <w:i/>
          <w:iCs/>
          <w:sz w:val="20"/>
          <w:szCs w:val="20"/>
        </w:rPr>
        <w:t xml:space="preserve"> postos de trabalho permanentes.</w:t>
      </w:r>
    </w:p>
    <w:p w14:paraId="2704B4B7" w14:textId="77777777" w:rsidR="00521758" w:rsidRDefault="00AD1ED4" w:rsidP="003A2C61">
      <w:pPr>
        <w:spacing w:line="360" w:lineRule="auto"/>
        <w:ind w:firstLine="708"/>
        <w:jc w:val="both"/>
      </w:pPr>
      <w:r w:rsidRPr="00123C87">
        <w:rPr>
          <w:b/>
          <w:bCs/>
        </w:rPr>
        <w:t>Impacto no Volume de Negócios (VN)</w:t>
      </w:r>
      <w:r w:rsidRPr="00AD1ED4">
        <w:t xml:space="preserve">: </w:t>
      </w:r>
    </w:p>
    <w:p w14:paraId="5DC2F6F8" w14:textId="37F7222E" w:rsidR="00AD1ED4" w:rsidRDefault="00AD1ED4" w:rsidP="00521758">
      <w:pPr>
        <w:spacing w:line="360" w:lineRule="auto"/>
        <w:jc w:val="both"/>
      </w:pPr>
      <w:r w:rsidRPr="00521758">
        <w:rPr>
          <w:i/>
          <w:iCs/>
          <w:sz w:val="20"/>
          <w:szCs w:val="20"/>
        </w:rPr>
        <w:t xml:space="preserve">Estima-se um aumento do VN em </w:t>
      </w:r>
      <w:r w:rsidR="00521758">
        <w:rPr>
          <w:i/>
          <w:iCs/>
          <w:sz w:val="20"/>
          <w:szCs w:val="20"/>
        </w:rPr>
        <w:t>(</w:t>
      </w:r>
      <w:r w:rsidRPr="00521758">
        <w:rPr>
          <w:i/>
          <w:iCs/>
          <w:sz w:val="20"/>
          <w:szCs w:val="20"/>
        </w:rPr>
        <w:t>Percentagem</w:t>
      </w:r>
      <w:r w:rsidR="00521758">
        <w:rPr>
          <w:i/>
          <w:iCs/>
          <w:sz w:val="20"/>
          <w:szCs w:val="20"/>
        </w:rPr>
        <w:t>)</w:t>
      </w:r>
      <w:r w:rsidRPr="00521758">
        <w:rPr>
          <w:i/>
          <w:iCs/>
          <w:sz w:val="20"/>
          <w:szCs w:val="20"/>
        </w:rPr>
        <w:t xml:space="preserve"> no 3.º ano após a conclusão do projeto.</w:t>
      </w:r>
    </w:p>
    <w:p w14:paraId="01E90F35" w14:textId="77777777" w:rsidR="00AD1ED4" w:rsidRDefault="00AD1ED4"/>
    <w:sectPr w:rsidR="00AD1ED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DA836" w14:textId="77777777" w:rsidR="00771213" w:rsidRDefault="00771213" w:rsidP="000E7083">
      <w:pPr>
        <w:spacing w:after="0" w:line="240" w:lineRule="auto"/>
      </w:pPr>
      <w:r>
        <w:separator/>
      </w:r>
    </w:p>
  </w:endnote>
  <w:endnote w:type="continuationSeparator" w:id="0">
    <w:p w14:paraId="33C2ABE3" w14:textId="77777777" w:rsidR="00771213" w:rsidRDefault="00771213" w:rsidP="000E7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9844606"/>
      <w:docPartObj>
        <w:docPartGallery w:val="Page Numbers (Bottom of Page)"/>
        <w:docPartUnique/>
      </w:docPartObj>
    </w:sdtPr>
    <w:sdtContent>
      <w:p w14:paraId="3701446B" w14:textId="4F4D0052" w:rsidR="003A2C61" w:rsidRDefault="003A2C6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B21281" w14:textId="77777777" w:rsidR="003A2C61" w:rsidRDefault="003A2C6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F4A3F" w14:textId="77777777" w:rsidR="00771213" w:rsidRDefault="00771213" w:rsidP="000E7083">
      <w:pPr>
        <w:spacing w:after="0" w:line="240" w:lineRule="auto"/>
      </w:pPr>
      <w:r>
        <w:separator/>
      </w:r>
    </w:p>
  </w:footnote>
  <w:footnote w:type="continuationSeparator" w:id="0">
    <w:p w14:paraId="39DF2DB4" w14:textId="77777777" w:rsidR="00771213" w:rsidRDefault="00771213" w:rsidP="000E7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4702D" w14:textId="77777777" w:rsidR="003A2C61" w:rsidRDefault="003A2C61" w:rsidP="000E7083">
    <w:pPr>
      <w:pStyle w:val="COVERLAB1"/>
      <w:spacing w:before="0"/>
      <w:rPr>
        <w:rFonts w:ascii="Calibri Light" w:hAnsi="Calibri Light" w:cs="Calibri Light"/>
        <w:b/>
        <w:bCs/>
        <w:color w:val="A6A6A6" w:themeColor="background1" w:themeShade="A6"/>
        <w:sz w:val="24"/>
        <w:szCs w:val="28"/>
      </w:rPr>
    </w:pPr>
  </w:p>
  <w:p w14:paraId="0E075FCF" w14:textId="053FBE4E" w:rsidR="000E7083" w:rsidRDefault="000E7083" w:rsidP="000E7083">
    <w:pPr>
      <w:pStyle w:val="COVERLAB1"/>
      <w:spacing w:before="0"/>
      <w:rPr>
        <w:rFonts w:ascii="Calibri Light" w:hAnsi="Calibri Light" w:cs="Calibri Light"/>
        <w:b/>
        <w:bCs/>
        <w:color w:val="A6A6A6" w:themeColor="background1" w:themeShade="A6"/>
        <w:sz w:val="24"/>
        <w:szCs w:val="28"/>
      </w:rPr>
    </w:pPr>
    <w:r w:rsidRPr="00ED6115">
      <w:rPr>
        <w:rFonts w:ascii="Calibri Light" w:hAnsi="Calibri Light" w:cs="Calibri Light"/>
        <w:b/>
        <w:bCs/>
        <w:noProof/>
        <w:color w:val="A6A6A6" w:themeColor="background1" w:themeShade="A6"/>
        <w:lang w:eastAsia="pt-PT"/>
      </w:rPr>
      <w:drawing>
        <wp:anchor distT="0" distB="0" distL="114300" distR="114300" simplePos="0" relativeHeight="251659264" behindDoc="1" locked="0" layoutInCell="1" allowOverlap="1" wp14:anchorId="50DD0422" wp14:editId="49F47DB8">
          <wp:simplePos x="0" y="0"/>
          <wp:positionH relativeFrom="margin">
            <wp:posOffset>4869815</wp:posOffset>
          </wp:positionH>
          <wp:positionV relativeFrom="paragraph">
            <wp:posOffset>-335280</wp:posOffset>
          </wp:positionV>
          <wp:extent cx="831215" cy="831215"/>
          <wp:effectExtent l="0" t="0" r="0" b="0"/>
          <wp:wrapTight wrapText="bothSides">
            <wp:wrapPolygon edited="0">
              <wp:start x="12871" y="2970"/>
              <wp:lineTo x="9406" y="4455"/>
              <wp:lineTo x="6435" y="8911"/>
              <wp:lineTo x="6435" y="10891"/>
              <wp:lineTo x="2970" y="13861"/>
              <wp:lineTo x="1980" y="16831"/>
              <wp:lineTo x="19801" y="16831"/>
              <wp:lineTo x="20296" y="16336"/>
              <wp:lineTo x="18811" y="13861"/>
              <wp:lineTo x="16831" y="10891"/>
              <wp:lineTo x="16831" y="5445"/>
              <wp:lineTo x="15841" y="2970"/>
              <wp:lineTo x="12871" y="2970"/>
            </wp:wrapPolygon>
          </wp:wrapTight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ótipo_LitoralRur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1215" cy="8312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7848DC">
      <w:rPr>
        <w:rFonts w:ascii="Calibri Light" w:hAnsi="Calibri Light" w:cs="Calibri Light"/>
        <w:b/>
        <w:bCs/>
        <w:color w:val="A6A6A6" w:themeColor="background1" w:themeShade="A6"/>
        <w:sz w:val="24"/>
        <w:szCs w:val="28"/>
      </w:rPr>
      <w:t>Memória Descritiva</w:t>
    </w:r>
  </w:p>
  <w:p w14:paraId="43EB59F8" w14:textId="77777777" w:rsidR="003A2C61" w:rsidRDefault="003A2C61" w:rsidP="000E7083">
    <w:pPr>
      <w:pStyle w:val="COVERLAB1"/>
      <w:spacing w:before="0"/>
      <w:rPr>
        <w:rFonts w:ascii="Calibri Light" w:hAnsi="Calibri Light" w:cs="Calibri Light"/>
        <w:b/>
        <w:bCs/>
        <w:color w:val="A6A6A6" w:themeColor="background1" w:themeShade="A6"/>
        <w:sz w:val="24"/>
        <w:szCs w:val="28"/>
      </w:rPr>
    </w:pPr>
  </w:p>
  <w:p w14:paraId="57C81881" w14:textId="77777777" w:rsidR="003A2C61" w:rsidRDefault="003A2C61" w:rsidP="000E7083">
    <w:pPr>
      <w:pStyle w:val="COVERLAB1"/>
      <w:spacing w:before="0"/>
      <w:rPr>
        <w:rFonts w:ascii="Calibri Light" w:hAnsi="Calibri Light" w:cs="Calibri Light"/>
        <w:b/>
        <w:bCs/>
        <w:color w:val="A6A6A6" w:themeColor="background1" w:themeShade="A6"/>
        <w:sz w:val="24"/>
        <w:szCs w:val="28"/>
      </w:rPr>
    </w:pPr>
  </w:p>
  <w:p w14:paraId="0343EBE0" w14:textId="77777777" w:rsidR="000E7083" w:rsidRDefault="000E708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6708"/>
    <w:multiLevelType w:val="multilevel"/>
    <w:tmpl w:val="D9589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674D26"/>
    <w:multiLevelType w:val="multilevel"/>
    <w:tmpl w:val="474460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05F1A1C"/>
    <w:multiLevelType w:val="hybridMultilevel"/>
    <w:tmpl w:val="AEBA814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C4ADC"/>
    <w:multiLevelType w:val="hybridMultilevel"/>
    <w:tmpl w:val="81506A1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97984"/>
    <w:multiLevelType w:val="multilevel"/>
    <w:tmpl w:val="0762B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221DA7"/>
    <w:multiLevelType w:val="multilevel"/>
    <w:tmpl w:val="95963D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4220018C"/>
    <w:multiLevelType w:val="hybridMultilevel"/>
    <w:tmpl w:val="61267F1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EF1079"/>
    <w:multiLevelType w:val="multilevel"/>
    <w:tmpl w:val="677EE6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718001BE"/>
    <w:multiLevelType w:val="multilevel"/>
    <w:tmpl w:val="85CA07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91B603C"/>
    <w:multiLevelType w:val="hybridMultilevel"/>
    <w:tmpl w:val="0B3A2DF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1321802">
    <w:abstractNumId w:val="4"/>
  </w:num>
  <w:num w:numId="2" w16cid:durableId="2131364060">
    <w:abstractNumId w:val="2"/>
  </w:num>
  <w:num w:numId="3" w16cid:durableId="1999842881">
    <w:abstractNumId w:val="3"/>
  </w:num>
  <w:num w:numId="4" w16cid:durableId="2066954569">
    <w:abstractNumId w:val="8"/>
  </w:num>
  <w:num w:numId="5" w16cid:durableId="1005090803">
    <w:abstractNumId w:val="5"/>
  </w:num>
  <w:num w:numId="6" w16cid:durableId="2048405086">
    <w:abstractNumId w:val="7"/>
  </w:num>
  <w:num w:numId="7" w16cid:durableId="398940146">
    <w:abstractNumId w:val="1"/>
  </w:num>
  <w:num w:numId="8" w16cid:durableId="1654411966">
    <w:abstractNumId w:val="9"/>
  </w:num>
  <w:num w:numId="9" w16cid:durableId="1201670146">
    <w:abstractNumId w:val="0"/>
  </w:num>
  <w:num w:numId="10" w16cid:durableId="3305290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ED4"/>
    <w:rsid w:val="00022531"/>
    <w:rsid w:val="000E7083"/>
    <w:rsid w:val="00123C87"/>
    <w:rsid w:val="002C374F"/>
    <w:rsid w:val="00381B3E"/>
    <w:rsid w:val="003A2C61"/>
    <w:rsid w:val="00472AF3"/>
    <w:rsid w:val="00521758"/>
    <w:rsid w:val="006515BD"/>
    <w:rsid w:val="00771213"/>
    <w:rsid w:val="008060AE"/>
    <w:rsid w:val="00893D17"/>
    <w:rsid w:val="008C136C"/>
    <w:rsid w:val="00962E1E"/>
    <w:rsid w:val="00AD1ED4"/>
    <w:rsid w:val="00B31E19"/>
    <w:rsid w:val="00C7684A"/>
    <w:rsid w:val="00C95C3B"/>
    <w:rsid w:val="00F1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98B81"/>
  <w15:chartTrackingRefBased/>
  <w15:docId w15:val="{3FD0DC2A-9728-4490-8A84-080C96D5F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AD1E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AD1E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AD1E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AD1E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AD1E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AD1E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AD1E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AD1E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AD1E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AD1E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AD1E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AD1E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AD1ED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AD1ED4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AD1ED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AD1ED4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AD1ED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AD1ED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AD1E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AD1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AD1E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AD1E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AD1E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AD1ED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D1ED4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AD1ED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AD1E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AD1ED4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AD1ED4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0E70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E7083"/>
  </w:style>
  <w:style w:type="paragraph" w:styleId="Rodap">
    <w:name w:val="footer"/>
    <w:basedOn w:val="Normal"/>
    <w:link w:val="RodapCarter"/>
    <w:uiPriority w:val="99"/>
    <w:unhideWhenUsed/>
    <w:rsid w:val="000E70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E7083"/>
  </w:style>
  <w:style w:type="paragraph" w:customStyle="1" w:styleId="COVERLAB1">
    <w:name w:val="[COVER] LAB1"/>
    <w:basedOn w:val="Normal"/>
    <w:link w:val="COVERLAB1Char"/>
    <w:qFormat/>
    <w:rsid w:val="000E7083"/>
    <w:pPr>
      <w:spacing w:before="120" w:after="0" w:line="240" w:lineRule="auto"/>
    </w:pPr>
    <w:rPr>
      <w:rFonts w:ascii="Calibri" w:eastAsia="Times New Roman" w:hAnsi="Calibri" w:cs="Times New Roman"/>
      <w:caps/>
      <w:color w:val="A6A6A6"/>
      <w:kern w:val="0"/>
      <w:sz w:val="20"/>
      <w14:ligatures w14:val="none"/>
    </w:rPr>
  </w:style>
  <w:style w:type="character" w:customStyle="1" w:styleId="COVERLAB1Char">
    <w:name w:val="[COVER] LAB1 Char"/>
    <w:link w:val="COVERLAB1"/>
    <w:rsid w:val="000E7083"/>
    <w:rPr>
      <w:rFonts w:ascii="Calibri" w:eastAsia="Times New Roman" w:hAnsi="Calibri" w:cs="Times New Roman"/>
      <w:caps/>
      <w:color w:val="A6A6A6"/>
      <w:kern w:val="0"/>
      <w:sz w:val="20"/>
      <w14:ligatures w14:val="none"/>
    </w:rPr>
  </w:style>
  <w:style w:type="character" w:customStyle="1" w:styleId="Estilo5">
    <w:name w:val="Estilo5"/>
    <w:basedOn w:val="Tipodeletrapredefinidodopargrafo"/>
    <w:uiPriority w:val="1"/>
    <w:rsid w:val="000E7083"/>
    <w:rPr>
      <w:rFonts w:ascii="Calibri Light" w:hAnsi="Calibri Light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618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mic707015</dc:creator>
  <cp:keywords/>
  <dc:description/>
  <cp:lastModifiedBy>Cláudia Araújo</cp:lastModifiedBy>
  <cp:revision>5</cp:revision>
  <dcterms:created xsi:type="dcterms:W3CDTF">2025-11-10T14:53:00Z</dcterms:created>
  <dcterms:modified xsi:type="dcterms:W3CDTF">2025-11-17T12:36:00Z</dcterms:modified>
</cp:coreProperties>
</file>